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2031A" w:rsidRPr="00910F20" w:rsidRDefault="00910F20" w:rsidP="00910F20">
      <w:pPr>
        <w:rPr>
          <w:b/>
          <w:sz w:val="24"/>
          <w:szCs w:val="24"/>
        </w:rPr>
      </w:pPr>
      <w:r w:rsidRPr="00910F20">
        <w:rPr>
          <w:b/>
          <w:sz w:val="24"/>
          <w:szCs w:val="24"/>
        </w:rPr>
        <w:t>Hilfestellung/Checkliste Antrag Generalversammlung</w:t>
      </w:r>
    </w:p>
    <w:p w14:paraId="00000002" w14:textId="77777777" w:rsidR="0092031A" w:rsidRDefault="0092031A">
      <w:pPr>
        <w:rPr>
          <w:rFonts w:ascii="Open Sans" w:eastAsia="Open Sans" w:hAnsi="Open Sans" w:cs="Open Sans"/>
          <w:color w:val="000000"/>
          <w:sz w:val="23"/>
          <w:szCs w:val="23"/>
          <w:shd w:val="clear" w:color="auto" w:fill="FFFDF1"/>
        </w:rPr>
      </w:pPr>
    </w:p>
    <w:p w14:paraId="00000003" w14:textId="77777777" w:rsidR="0092031A" w:rsidRDefault="00910F20">
      <w:pPr>
        <w:rPr>
          <w:b/>
          <w:sz w:val="24"/>
          <w:szCs w:val="24"/>
        </w:rPr>
      </w:pPr>
      <w:r>
        <w:rPr>
          <w:sz w:val="24"/>
          <w:szCs w:val="24"/>
        </w:rPr>
        <w:t>Die gesetzlichen Regelungen bezüglich der Einbringung von Anträgen/</w:t>
      </w:r>
      <w:bookmarkStart w:id="0" w:name="_GoBack"/>
      <w:bookmarkEnd w:id="0"/>
      <w:r>
        <w:rPr>
          <w:sz w:val="24"/>
          <w:szCs w:val="24"/>
        </w:rPr>
        <w:t xml:space="preserve">Tagesordnungspunkten für die Generalversammlung sind minimal. Das Gesetz besagt lediglich, dass </w:t>
      </w:r>
      <w:r>
        <w:rPr>
          <w:b/>
          <w:sz w:val="24"/>
          <w:szCs w:val="24"/>
        </w:rPr>
        <w:t>nur über Punkte abgestimmt werden kann, die bei der Einladung der Mitglieder bereits auf der Tagesordnung angeführt sind</w:t>
      </w:r>
      <w:r>
        <w:rPr>
          <w:sz w:val="24"/>
          <w:szCs w:val="24"/>
        </w:rPr>
        <w:t>. Dieser Aspekt ist allerdings wichtig für die zeitgerechte Übermittlung des Antrags. Alles andere ist im Genossenschaftsvertrag bzw. de</w:t>
      </w:r>
      <w:r>
        <w:rPr>
          <w:sz w:val="24"/>
          <w:szCs w:val="24"/>
        </w:rPr>
        <w:t>r Satzung geregelt. Da es sehr unterschiedliche Regelungen gibt (ist uU auch von der Größe der Genossenschaft abhängig), ist es empfehlenswert, sich diese durchzulesen. Informationen dazu findet man ev. auf der Homepage, oder ev. in der Einladung zur GV, o</w:t>
      </w:r>
      <w:r>
        <w:rPr>
          <w:sz w:val="24"/>
          <w:szCs w:val="24"/>
        </w:rPr>
        <w:t xml:space="preserve">der man fordert die Unterlagen einfach an. </w:t>
      </w:r>
      <w:r>
        <w:rPr>
          <w:b/>
          <w:sz w:val="24"/>
          <w:szCs w:val="24"/>
        </w:rPr>
        <w:t xml:space="preserve">Der Vorstand ist gesetzlich verpflichtet, diese auf Verlangen jedem Mitglied zur Verfügung zu stellen! </w:t>
      </w:r>
    </w:p>
    <w:p w14:paraId="00000004" w14:textId="77777777" w:rsidR="0092031A" w:rsidRDefault="0092031A">
      <w:pPr>
        <w:rPr>
          <w:b/>
          <w:sz w:val="24"/>
          <w:szCs w:val="24"/>
        </w:rPr>
      </w:pPr>
    </w:p>
    <w:p w14:paraId="00000005" w14:textId="77777777" w:rsidR="0092031A" w:rsidRDefault="00910F20">
      <w:pPr>
        <w:rPr>
          <w:sz w:val="24"/>
          <w:szCs w:val="24"/>
        </w:rPr>
      </w:pPr>
      <w:r>
        <w:rPr>
          <w:sz w:val="24"/>
          <w:szCs w:val="24"/>
        </w:rPr>
        <w:t>Wie schon erwähnt, können die Regelungen sehr unterschiedlich sein. Hier einige Beispiele:</w:t>
      </w:r>
    </w:p>
    <w:p w14:paraId="00000006" w14:textId="77777777" w:rsidR="0092031A" w:rsidRDefault="00910F20">
      <w:pPr>
        <w:numPr>
          <w:ilvl w:val="0"/>
          <w:numId w:val="1"/>
        </w:numPr>
        <w:pBdr>
          <w:top w:val="nil"/>
          <w:left w:val="nil"/>
          <w:bottom w:val="nil"/>
          <w:right w:val="nil"/>
          <w:between w:val="nil"/>
        </w:pBdr>
        <w:rPr>
          <w:color w:val="000000"/>
          <w:sz w:val="24"/>
          <w:szCs w:val="24"/>
        </w:rPr>
      </w:pPr>
      <w:r>
        <w:rPr>
          <w:color w:val="000000"/>
          <w:sz w:val="24"/>
          <w:szCs w:val="24"/>
        </w:rPr>
        <w:t>Frist, bis zu der</w:t>
      </w:r>
      <w:r>
        <w:rPr>
          <w:color w:val="000000"/>
          <w:sz w:val="24"/>
          <w:szCs w:val="24"/>
        </w:rPr>
        <w:t xml:space="preserve"> ein Antrag dem Vorstand/der </w:t>
      </w:r>
      <w:r>
        <w:rPr>
          <w:sz w:val="24"/>
          <w:szCs w:val="24"/>
        </w:rPr>
        <w:t>Antragskommission</w:t>
      </w:r>
      <w:r>
        <w:rPr>
          <w:color w:val="000000"/>
          <w:sz w:val="24"/>
          <w:szCs w:val="24"/>
        </w:rPr>
        <w:t xml:space="preserve"> mitgeteilt werden muss</w:t>
      </w:r>
    </w:p>
    <w:p w14:paraId="00000007" w14:textId="77777777" w:rsidR="0092031A" w:rsidRDefault="00910F20">
      <w:pPr>
        <w:numPr>
          <w:ilvl w:val="0"/>
          <w:numId w:val="1"/>
        </w:numPr>
        <w:pBdr>
          <w:top w:val="nil"/>
          <w:left w:val="nil"/>
          <w:bottom w:val="nil"/>
          <w:right w:val="nil"/>
          <w:between w:val="nil"/>
        </w:pBdr>
        <w:rPr>
          <w:color w:val="000000"/>
          <w:sz w:val="24"/>
          <w:szCs w:val="24"/>
        </w:rPr>
      </w:pPr>
      <w:r>
        <w:rPr>
          <w:color w:val="000000"/>
          <w:sz w:val="24"/>
          <w:szCs w:val="24"/>
        </w:rPr>
        <w:t>Unterstützung des Antrags durch eine bestimmte Anzahl von Mitgliedern erforderlich</w:t>
      </w:r>
    </w:p>
    <w:p w14:paraId="00000008" w14:textId="77777777" w:rsidR="0092031A" w:rsidRDefault="00910F20">
      <w:pPr>
        <w:numPr>
          <w:ilvl w:val="0"/>
          <w:numId w:val="1"/>
        </w:numPr>
        <w:pBdr>
          <w:top w:val="nil"/>
          <w:left w:val="nil"/>
          <w:bottom w:val="nil"/>
          <w:right w:val="nil"/>
          <w:between w:val="nil"/>
        </w:pBdr>
        <w:rPr>
          <w:color w:val="000000"/>
          <w:sz w:val="24"/>
          <w:szCs w:val="24"/>
        </w:rPr>
      </w:pPr>
      <w:r>
        <w:rPr>
          <w:color w:val="000000"/>
          <w:sz w:val="24"/>
          <w:szCs w:val="24"/>
        </w:rPr>
        <w:t>Entsendung eines Delegierten/Bevollmächtigten ist möglich</w:t>
      </w:r>
    </w:p>
    <w:p w14:paraId="00000009" w14:textId="77777777" w:rsidR="0092031A" w:rsidRDefault="00910F20">
      <w:pPr>
        <w:numPr>
          <w:ilvl w:val="0"/>
          <w:numId w:val="1"/>
        </w:numPr>
        <w:pBdr>
          <w:top w:val="nil"/>
          <w:left w:val="nil"/>
          <w:bottom w:val="nil"/>
          <w:right w:val="nil"/>
          <w:between w:val="nil"/>
        </w:pBdr>
        <w:rPr>
          <w:color w:val="000000"/>
          <w:sz w:val="24"/>
          <w:szCs w:val="24"/>
        </w:rPr>
      </w:pPr>
      <w:r>
        <w:rPr>
          <w:color w:val="000000"/>
          <w:sz w:val="24"/>
          <w:szCs w:val="24"/>
        </w:rPr>
        <w:t>Man kann gar nicht selbst teilnehmen, sondern</w:t>
      </w:r>
      <w:r>
        <w:rPr>
          <w:color w:val="000000"/>
          <w:sz w:val="24"/>
          <w:szCs w:val="24"/>
        </w:rPr>
        <w:t xml:space="preserve"> nur AT: </w:t>
      </w:r>
      <w:r>
        <w:rPr>
          <w:sz w:val="24"/>
          <w:szCs w:val="24"/>
        </w:rPr>
        <w:t>Delegierte / DE: Vertreter*innen wählen</w:t>
      </w:r>
      <w:r>
        <w:rPr>
          <w:color w:val="000000"/>
          <w:sz w:val="24"/>
          <w:szCs w:val="24"/>
        </w:rPr>
        <w:t xml:space="preserve"> (indi</w:t>
      </w:r>
      <w:r>
        <w:rPr>
          <w:sz w:val="24"/>
          <w:szCs w:val="24"/>
        </w:rPr>
        <w:t xml:space="preserve">rektes Stimmrecht üblich </w:t>
      </w:r>
      <w:r>
        <w:rPr>
          <w:color w:val="000000"/>
          <w:sz w:val="24"/>
          <w:szCs w:val="24"/>
        </w:rPr>
        <w:t>bei großen Genossenschaften)</w:t>
      </w:r>
    </w:p>
    <w:p w14:paraId="0000000A" w14:textId="77777777" w:rsidR="0092031A" w:rsidRDefault="00910F20">
      <w:pPr>
        <w:numPr>
          <w:ilvl w:val="0"/>
          <w:numId w:val="1"/>
        </w:numPr>
        <w:pBdr>
          <w:top w:val="nil"/>
          <w:left w:val="nil"/>
          <w:bottom w:val="nil"/>
          <w:right w:val="nil"/>
          <w:between w:val="nil"/>
        </w:pBdr>
        <w:rPr>
          <w:color w:val="000000"/>
          <w:sz w:val="24"/>
          <w:szCs w:val="24"/>
        </w:rPr>
      </w:pPr>
      <w:r>
        <w:rPr>
          <w:color w:val="000000"/>
          <w:sz w:val="24"/>
          <w:szCs w:val="24"/>
        </w:rPr>
        <w:t xml:space="preserve">… </w:t>
      </w:r>
    </w:p>
    <w:p w14:paraId="0000000B" w14:textId="77777777" w:rsidR="0092031A" w:rsidRDefault="0092031A">
      <w:pPr>
        <w:rPr>
          <w:b/>
          <w:sz w:val="24"/>
          <w:szCs w:val="24"/>
        </w:rPr>
      </w:pPr>
    </w:p>
    <w:p w14:paraId="0000000C" w14:textId="77777777" w:rsidR="0092031A" w:rsidRDefault="00910F20">
      <w:pPr>
        <w:rPr>
          <w:b/>
          <w:sz w:val="24"/>
          <w:szCs w:val="24"/>
        </w:rPr>
      </w:pPr>
      <w:r>
        <w:rPr>
          <w:b/>
          <w:sz w:val="24"/>
          <w:szCs w:val="24"/>
        </w:rPr>
        <w:t>Hier zur Unterstützung noch eine kleine Checkliste</w:t>
      </w:r>
    </w:p>
    <w:p w14:paraId="0000000D" w14:textId="77777777" w:rsidR="0092031A" w:rsidRDefault="00910F20">
      <w:pPr>
        <w:rPr>
          <w:sz w:val="24"/>
          <w:szCs w:val="24"/>
        </w:rPr>
      </w:pPr>
      <w:r>
        <w:rPr>
          <w:rFonts w:ascii="MS Gothic" w:eastAsia="MS Gothic" w:hAnsi="MS Gothic" w:cs="MS Gothic"/>
          <w:sz w:val="24"/>
          <w:szCs w:val="24"/>
        </w:rPr>
        <w:t>☐</w:t>
      </w:r>
      <w:r>
        <w:rPr>
          <w:b/>
          <w:sz w:val="24"/>
          <w:szCs w:val="24"/>
        </w:rPr>
        <w:t xml:space="preserve"> </w:t>
      </w:r>
      <w:r>
        <w:rPr>
          <w:sz w:val="24"/>
          <w:szCs w:val="24"/>
        </w:rPr>
        <w:t>Recherche/Anforderung Unterlagen bezüglich Einbringung eines Antrags bei der GV</w:t>
      </w:r>
    </w:p>
    <w:p w14:paraId="0000000E" w14:textId="77777777" w:rsidR="0092031A" w:rsidRDefault="00910F20">
      <w:pPr>
        <w:rPr>
          <w:sz w:val="24"/>
          <w:szCs w:val="24"/>
        </w:rPr>
      </w:pPr>
      <w:r>
        <w:rPr>
          <w:rFonts w:ascii="MS Gothic" w:eastAsia="MS Gothic" w:hAnsi="MS Gothic" w:cs="MS Gothic"/>
          <w:sz w:val="24"/>
          <w:szCs w:val="24"/>
        </w:rPr>
        <w:t>☐</w:t>
      </w:r>
      <w:r>
        <w:rPr>
          <w:b/>
          <w:sz w:val="24"/>
          <w:szCs w:val="24"/>
        </w:rPr>
        <w:t xml:space="preserve"> </w:t>
      </w:r>
      <w:r>
        <w:rPr>
          <w:sz w:val="24"/>
          <w:szCs w:val="24"/>
        </w:rPr>
        <w:t>Unterlage</w:t>
      </w:r>
      <w:r>
        <w:rPr>
          <w:sz w:val="24"/>
          <w:szCs w:val="24"/>
        </w:rPr>
        <w:t>n durchsehen und Abklärung allfälliger offener Fragen</w:t>
      </w:r>
    </w:p>
    <w:p w14:paraId="0000000F" w14:textId="77777777" w:rsidR="0092031A" w:rsidRDefault="00910F20">
      <w:pPr>
        <w:rPr>
          <w:sz w:val="24"/>
          <w:szCs w:val="24"/>
        </w:rPr>
      </w:pPr>
      <w:r>
        <w:rPr>
          <w:rFonts w:ascii="MS Gothic" w:eastAsia="MS Gothic" w:hAnsi="MS Gothic" w:cs="MS Gothic"/>
          <w:sz w:val="24"/>
          <w:szCs w:val="24"/>
        </w:rPr>
        <w:t>☐</w:t>
      </w:r>
      <w:r>
        <w:rPr>
          <w:sz w:val="24"/>
          <w:szCs w:val="24"/>
        </w:rPr>
        <w:t xml:space="preserve"> Antrag dem Bankenvorstand übermitteln (kann auch über eine*n Mitarbeiter*in der Bank erfolgen) </w:t>
      </w:r>
    </w:p>
    <w:p w14:paraId="00000010" w14:textId="77777777" w:rsidR="0092031A" w:rsidRDefault="00910F20">
      <w:pPr>
        <w:rPr>
          <w:sz w:val="24"/>
          <w:szCs w:val="24"/>
        </w:rPr>
      </w:pPr>
      <w:r>
        <w:rPr>
          <w:rFonts w:ascii="MS Gothic" w:eastAsia="MS Gothic" w:hAnsi="MS Gothic" w:cs="MS Gothic"/>
          <w:sz w:val="24"/>
          <w:szCs w:val="24"/>
        </w:rPr>
        <w:t>☐</w:t>
      </w:r>
      <w:r>
        <w:rPr>
          <w:sz w:val="24"/>
          <w:szCs w:val="24"/>
        </w:rPr>
        <w:t xml:space="preserve"> Wortmeldung für GV vorbereiten oder Unterstützung dazu von der GfG anfordern</w:t>
      </w:r>
    </w:p>
    <w:p w14:paraId="00000011" w14:textId="77777777" w:rsidR="0092031A" w:rsidRDefault="00910F20">
      <w:pPr>
        <w:rPr>
          <w:sz w:val="24"/>
          <w:szCs w:val="24"/>
        </w:rPr>
      </w:pPr>
      <w:r>
        <w:rPr>
          <w:rFonts w:ascii="MS Gothic" w:eastAsia="MS Gothic" w:hAnsi="MS Gothic" w:cs="MS Gothic"/>
          <w:sz w:val="24"/>
          <w:szCs w:val="24"/>
        </w:rPr>
        <w:t>☐</w:t>
      </w:r>
      <w:r>
        <w:rPr>
          <w:sz w:val="24"/>
          <w:szCs w:val="24"/>
        </w:rPr>
        <w:t xml:space="preserve"> Teilnahme an der GV</w:t>
      </w:r>
    </w:p>
    <w:p w14:paraId="00000012" w14:textId="77777777" w:rsidR="0092031A" w:rsidRDefault="00910F20">
      <w:pPr>
        <w:rPr>
          <w:sz w:val="24"/>
          <w:szCs w:val="24"/>
        </w:rPr>
      </w:pPr>
      <w:r>
        <w:rPr>
          <w:rFonts w:ascii="MS Gothic" w:eastAsia="MS Gothic" w:hAnsi="MS Gothic" w:cs="MS Gothic"/>
          <w:sz w:val="24"/>
          <w:szCs w:val="24"/>
        </w:rPr>
        <w:t>☐</w:t>
      </w:r>
      <w:r>
        <w:rPr>
          <w:sz w:val="24"/>
          <w:szCs w:val="24"/>
        </w:rPr>
        <w:t xml:space="preserve"> B</w:t>
      </w:r>
      <w:r>
        <w:rPr>
          <w:sz w:val="24"/>
          <w:szCs w:val="24"/>
        </w:rPr>
        <w:t>ericht an die Gemeinwohlkonten-Offensive</w:t>
      </w:r>
    </w:p>
    <w:p w14:paraId="00000013" w14:textId="77777777" w:rsidR="0092031A" w:rsidRDefault="0092031A">
      <w:pPr>
        <w:rPr>
          <w:sz w:val="24"/>
          <w:szCs w:val="24"/>
        </w:rPr>
      </w:pPr>
    </w:p>
    <w:p w14:paraId="00000014" w14:textId="77777777" w:rsidR="0092031A" w:rsidRDefault="0092031A">
      <w:pPr>
        <w:rPr>
          <w:sz w:val="24"/>
          <w:szCs w:val="24"/>
        </w:rPr>
      </w:pPr>
    </w:p>
    <w:sectPr w:rsidR="0092031A">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Open Sans">
    <w:altName w:val="Times New Roman"/>
    <w:charset w:val="00"/>
    <w:family w:val="auto"/>
    <w:pitch w:val="default"/>
  </w:font>
  <w:font w:name="MS Gothic">
    <w:altName w:val="ＭＳ ゴシック"/>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50EC"/>
    <w:multiLevelType w:val="multilevel"/>
    <w:tmpl w:val="59E64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hyphenationZone w:val="425"/>
  <w:characterSpacingControl w:val="doNotCompress"/>
  <w:compat>
    <w:compatSetting w:name="compatibilityMode" w:uri="http://schemas.microsoft.com/office/word" w:val="14"/>
  </w:compat>
  <w:rsids>
    <w:rsidRoot w:val="0092031A"/>
    <w:rsid w:val="00910F20"/>
    <w:rsid w:val="0092031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80" w:after="120"/>
      <w:outlineLvl w:val="0"/>
    </w:pPr>
    <w:rPr>
      <w:b/>
      <w:sz w:val="48"/>
      <w:szCs w:val="48"/>
    </w:rPr>
  </w:style>
  <w:style w:type="paragraph" w:styleId="berschrift2">
    <w:name w:val="heading 2"/>
    <w:basedOn w:val="normal"/>
    <w:next w:val="normal"/>
    <w:pPr>
      <w:keepNext/>
      <w:keepLines/>
      <w:spacing w:before="360" w:after="80"/>
      <w:outlineLvl w:val="1"/>
    </w:pPr>
    <w:rPr>
      <w:b/>
      <w:sz w:val="36"/>
      <w:szCs w:val="36"/>
    </w:rPr>
  </w:style>
  <w:style w:type="paragraph" w:styleId="berschrift3">
    <w:name w:val="heading 3"/>
    <w:basedOn w:val="normal"/>
    <w:next w:val="normal"/>
    <w:pPr>
      <w:keepNext/>
      <w:keepLines/>
      <w:spacing w:before="280" w:after="80"/>
      <w:outlineLvl w:val="2"/>
    </w:pPr>
    <w:rPr>
      <w:b/>
      <w:sz w:val="28"/>
      <w:szCs w:val="28"/>
    </w:rPr>
  </w:style>
  <w:style w:type="paragraph" w:styleId="berschrift4">
    <w:name w:val="heading 4"/>
    <w:basedOn w:val="normal"/>
    <w:next w:val="normal"/>
    <w:pPr>
      <w:keepNext/>
      <w:keepLines/>
      <w:spacing w:before="240" w:after="40"/>
      <w:outlineLvl w:val="3"/>
    </w:pPr>
    <w:rPr>
      <w:b/>
      <w:sz w:val="24"/>
      <w:szCs w:val="24"/>
    </w:rPr>
  </w:style>
  <w:style w:type="paragraph" w:styleId="berschrift5">
    <w:name w:val="heading 5"/>
    <w:basedOn w:val="normal"/>
    <w:next w:val="normal"/>
    <w:pPr>
      <w:keepNext/>
      <w:keepLines/>
      <w:spacing w:before="220" w:after="40"/>
      <w:outlineLvl w:val="4"/>
    </w:pPr>
    <w:rPr>
      <w:b/>
    </w:rPr>
  </w:style>
  <w:style w:type="paragraph" w:styleId="berschrift6">
    <w:name w:val="heading 6"/>
    <w:basedOn w:val="normal"/>
    <w:next w:val="normal"/>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tandardWeb">
    <w:name w:val="Normal (Web)"/>
    <w:basedOn w:val="Standard"/>
    <w:uiPriority w:val="99"/>
    <w:semiHidden/>
    <w:unhideWhenUsed/>
    <w:rsid w:val="00BE60B2"/>
    <w:pPr>
      <w:spacing w:before="100" w:beforeAutospacing="1" w:after="100" w:afterAutospacing="1"/>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B3AD9"/>
    <w:pPr>
      <w:ind w:left="720"/>
      <w:contextualSpacing/>
    </w:pPr>
  </w:style>
  <w:style w:type="paragraph" w:styleId="Untertite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80" w:after="120"/>
      <w:outlineLvl w:val="0"/>
    </w:pPr>
    <w:rPr>
      <w:b/>
      <w:sz w:val="48"/>
      <w:szCs w:val="48"/>
    </w:rPr>
  </w:style>
  <w:style w:type="paragraph" w:styleId="berschrift2">
    <w:name w:val="heading 2"/>
    <w:basedOn w:val="normal"/>
    <w:next w:val="normal"/>
    <w:pPr>
      <w:keepNext/>
      <w:keepLines/>
      <w:spacing w:before="360" w:after="80"/>
      <w:outlineLvl w:val="1"/>
    </w:pPr>
    <w:rPr>
      <w:b/>
      <w:sz w:val="36"/>
      <w:szCs w:val="36"/>
    </w:rPr>
  </w:style>
  <w:style w:type="paragraph" w:styleId="berschrift3">
    <w:name w:val="heading 3"/>
    <w:basedOn w:val="normal"/>
    <w:next w:val="normal"/>
    <w:pPr>
      <w:keepNext/>
      <w:keepLines/>
      <w:spacing w:before="280" w:after="80"/>
      <w:outlineLvl w:val="2"/>
    </w:pPr>
    <w:rPr>
      <w:b/>
      <w:sz w:val="28"/>
      <w:szCs w:val="28"/>
    </w:rPr>
  </w:style>
  <w:style w:type="paragraph" w:styleId="berschrift4">
    <w:name w:val="heading 4"/>
    <w:basedOn w:val="normal"/>
    <w:next w:val="normal"/>
    <w:pPr>
      <w:keepNext/>
      <w:keepLines/>
      <w:spacing w:before="240" w:after="40"/>
      <w:outlineLvl w:val="3"/>
    </w:pPr>
    <w:rPr>
      <w:b/>
      <w:sz w:val="24"/>
      <w:szCs w:val="24"/>
    </w:rPr>
  </w:style>
  <w:style w:type="paragraph" w:styleId="berschrift5">
    <w:name w:val="heading 5"/>
    <w:basedOn w:val="normal"/>
    <w:next w:val="normal"/>
    <w:pPr>
      <w:keepNext/>
      <w:keepLines/>
      <w:spacing w:before="220" w:after="40"/>
      <w:outlineLvl w:val="4"/>
    </w:pPr>
    <w:rPr>
      <w:b/>
    </w:rPr>
  </w:style>
  <w:style w:type="paragraph" w:styleId="berschrift6">
    <w:name w:val="heading 6"/>
    <w:basedOn w:val="normal"/>
    <w:next w:val="normal"/>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tandardWeb">
    <w:name w:val="Normal (Web)"/>
    <w:basedOn w:val="Standard"/>
    <w:uiPriority w:val="99"/>
    <w:semiHidden/>
    <w:unhideWhenUsed/>
    <w:rsid w:val="00BE60B2"/>
    <w:pPr>
      <w:spacing w:before="100" w:beforeAutospacing="1" w:after="100" w:afterAutospacing="1"/>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B3AD9"/>
    <w:pPr>
      <w:ind w:left="720"/>
      <w:contextualSpacing/>
    </w:pPr>
  </w:style>
  <w:style w:type="paragraph" w:styleId="Unt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MkMKVRoyCCNyMvHATc3CDNE7w==">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1549</Characters>
  <Application>Microsoft Macintosh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Koppensteiner</dc:creator>
  <cp:lastModifiedBy>Anna</cp:lastModifiedBy>
  <cp:revision>2</cp:revision>
  <dcterms:created xsi:type="dcterms:W3CDTF">2022-03-29T06:06:00Z</dcterms:created>
  <dcterms:modified xsi:type="dcterms:W3CDTF">2022-03-31T09:39:00Z</dcterms:modified>
</cp:coreProperties>
</file>